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8F" w:rsidRDefault="005E046F" w:rsidP="007E3DB8">
      <w:pPr>
        <w:pStyle w:val="10"/>
        <w:keepNext/>
        <w:keepLines/>
        <w:shd w:val="clear" w:color="auto" w:fill="auto"/>
        <w:spacing w:after="0" w:line="240" w:lineRule="auto"/>
        <w:ind w:left="5940"/>
      </w:pPr>
      <w:bookmarkStart w:id="0" w:name="bookmark0"/>
      <w:r>
        <w:t>Додаток</w:t>
      </w:r>
      <w:bookmarkEnd w:id="0"/>
    </w:p>
    <w:p w:rsidR="007E3DB8" w:rsidRDefault="005E046F" w:rsidP="007E3DB8">
      <w:pPr>
        <w:pStyle w:val="20"/>
        <w:shd w:val="clear" w:color="auto" w:fill="auto"/>
        <w:tabs>
          <w:tab w:val="left" w:leader="underscore" w:pos="7903"/>
          <w:tab w:val="left" w:leader="underscore" w:pos="9012"/>
        </w:tabs>
        <w:spacing w:before="0" w:after="0" w:line="240" w:lineRule="auto"/>
        <w:ind w:left="5940"/>
        <w:rPr>
          <w:lang w:val="ru-RU"/>
        </w:rPr>
      </w:pPr>
      <w:r>
        <w:t xml:space="preserve">до рішення районної ради </w:t>
      </w:r>
    </w:p>
    <w:p w:rsidR="0006528F" w:rsidRDefault="005E046F" w:rsidP="007E3DB8">
      <w:pPr>
        <w:pStyle w:val="20"/>
        <w:shd w:val="clear" w:color="auto" w:fill="auto"/>
        <w:tabs>
          <w:tab w:val="left" w:leader="underscore" w:pos="7903"/>
          <w:tab w:val="left" w:leader="underscore" w:pos="9012"/>
        </w:tabs>
        <w:spacing w:before="0" w:after="0" w:line="240" w:lineRule="auto"/>
        <w:ind w:left="5940"/>
      </w:pPr>
      <w:r>
        <w:t>від</w:t>
      </w:r>
      <w:r>
        <w:tab/>
        <w:t>№</w:t>
      </w:r>
      <w:r>
        <w:tab/>
      </w:r>
    </w:p>
    <w:p w:rsidR="007E3DB8" w:rsidRDefault="007E3DB8" w:rsidP="007E3DB8">
      <w:pPr>
        <w:pStyle w:val="10"/>
        <w:keepNext/>
        <w:keepLines/>
        <w:shd w:val="clear" w:color="auto" w:fill="auto"/>
        <w:spacing w:after="0" w:line="240" w:lineRule="auto"/>
        <w:ind w:left="5940"/>
        <w:rPr>
          <w:lang w:val="ru-RU"/>
        </w:rPr>
      </w:pPr>
      <w:bookmarkStart w:id="1" w:name="bookmark1"/>
    </w:p>
    <w:p w:rsidR="007E3DB8" w:rsidRDefault="005E046F" w:rsidP="007E3DB8">
      <w:pPr>
        <w:pStyle w:val="10"/>
        <w:keepNext/>
        <w:keepLines/>
        <w:shd w:val="clear" w:color="auto" w:fill="auto"/>
        <w:spacing w:after="0" w:line="240" w:lineRule="auto"/>
        <w:ind w:left="5940"/>
        <w:rPr>
          <w:lang w:val="ru-RU"/>
        </w:rPr>
      </w:pPr>
      <w:r>
        <w:t xml:space="preserve">Додаток 2 </w:t>
      </w:r>
    </w:p>
    <w:p w:rsidR="0006528F" w:rsidRDefault="005E046F" w:rsidP="007E3DB8">
      <w:pPr>
        <w:pStyle w:val="10"/>
        <w:keepNext/>
        <w:keepLines/>
        <w:shd w:val="clear" w:color="auto" w:fill="auto"/>
        <w:spacing w:after="0" w:line="240" w:lineRule="auto"/>
        <w:ind w:left="5940"/>
      </w:pPr>
      <w:r>
        <w:t>до Програми</w:t>
      </w:r>
      <w:bookmarkEnd w:id="1"/>
    </w:p>
    <w:p w:rsidR="007E3DB8" w:rsidRDefault="007E3DB8" w:rsidP="007E3DB8">
      <w:pPr>
        <w:pStyle w:val="10"/>
        <w:keepNext/>
        <w:keepLines/>
        <w:shd w:val="clear" w:color="auto" w:fill="auto"/>
        <w:spacing w:after="0" w:line="240" w:lineRule="auto"/>
        <w:ind w:left="260"/>
        <w:jc w:val="center"/>
        <w:rPr>
          <w:lang w:val="ru-RU"/>
        </w:rPr>
      </w:pPr>
      <w:bookmarkStart w:id="2" w:name="bookmark2"/>
    </w:p>
    <w:p w:rsidR="0006528F" w:rsidRDefault="005E046F" w:rsidP="007E3DB8">
      <w:pPr>
        <w:pStyle w:val="10"/>
        <w:keepNext/>
        <w:keepLines/>
        <w:shd w:val="clear" w:color="auto" w:fill="auto"/>
        <w:spacing w:after="0" w:line="240" w:lineRule="auto"/>
        <w:ind w:left="260"/>
        <w:jc w:val="center"/>
      </w:pPr>
      <w:r>
        <w:t>ПАСПОРТ</w:t>
      </w:r>
      <w:bookmarkEnd w:id="2"/>
    </w:p>
    <w:p w:rsidR="0006528F" w:rsidRDefault="005E046F">
      <w:pPr>
        <w:pStyle w:val="20"/>
        <w:shd w:val="clear" w:color="auto" w:fill="auto"/>
        <w:spacing w:before="0" w:after="0"/>
        <w:ind w:left="260"/>
        <w:jc w:val="center"/>
      </w:pPr>
      <w:r>
        <w:t>Програми захисту конституційних прав і свобод громадян,</w:t>
      </w:r>
      <w:r>
        <w:br/>
        <w:t>гарантування належного розгляду звернень громадян під час</w:t>
      </w:r>
      <w:r>
        <w:br/>
        <w:t>здійснення досудового розслідування у кримінальних проваджень</w:t>
      </w:r>
    </w:p>
    <w:p w:rsidR="0006528F" w:rsidRDefault="005E046F">
      <w:pPr>
        <w:pStyle w:val="20"/>
        <w:shd w:val="clear" w:color="auto" w:fill="auto"/>
        <w:spacing w:before="0" w:after="0"/>
        <w:ind w:left="260"/>
        <w:jc w:val="center"/>
        <w:rPr>
          <w:lang w:val="ru-RU"/>
        </w:rPr>
      </w:pPr>
      <w:r>
        <w:t xml:space="preserve">на </w:t>
      </w:r>
      <w:r>
        <w:t>2017-2018 роки</w:t>
      </w:r>
    </w:p>
    <w:p w:rsidR="007E3DB8" w:rsidRPr="007E3DB8" w:rsidRDefault="007E3DB8">
      <w:pPr>
        <w:pStyle w:val="20"/>
        <w:shd w:val="clear" w:color="auto" w:fill="auto"/>
        <w:spacing w:before="0" w:after="0"/>
        <w:ind w:left="260"/>
        <w:jc w:val="center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3590"/>
        <w:gridCol w:w="4848"/>
      </w:tblGrid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Ініціатором розроблення Програми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Прокуратура Закарпатської області (Ужгородська місцева прокуратура)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Підстава для розроблення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Лист керівника Ужгородської місцевої прокуратури від 16.03.17 №01 - 14/2860 вих17, Закон України «Про місцеве </w:t>
            </w: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самоврядування в Україні», Бюджетний кодекс України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Розробник Програми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Ужгородська районна рада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proofErr w:type="spellStart"/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Співрозробник</w:t>
            </w:r>
            <w:proofErr w:type="spellEnd"/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 Програми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Прокуратура Закарпатської області (Ужгородська місцева прокуратура)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Ужгородська районна </w:t>
            </w: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рада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5.1.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Ужгородська районна рада, Прокуратура Закарпатської області (Ужгородська місцева прокуратура)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Учасники Програми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  <w:rPr>
                <w:lang w:val="ru-RU"/>
              </w:rPr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Прокуратура Закарпатської області (</w:t>
            </w:r>
            <w:r w:rsid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Ужгородська місцева прокуратура</w:t>
            </w:r>
            <w:r w:rsid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  <w:lang w:val="ru-RU"/>
              </w:rPr>
              <w:t>),</w:t>
            </w: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 Ужгородська районна рада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2017-2018.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7.1.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І етап-2017, II етап-2018,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Перелік бюджетів, які беруть участь у виконанні програми (для комплексних програм)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8F" w:rsidRPr="007E3DB8" w:rsidRDefault="007E3DB8" w:rsidP="007E3DB8">
            <w:pPr>
              <w:pStyle w:val="a7"/>
              <w:jc w:val="center"/>
            </w:pPr>
            <w:proofErr w:type="spellStart"/>
            <w:r>
              <w:rPr>
                <w:rStyle w:val="212pt"/>
                <w:rFonts w:eastAsia="Arial Unicode MS"/>
                <w:b w:val="0"/>
                <w:bCs w:val="0"/>
                <w:sz w:val="28"/>
                <w:szCs w:val="28"/>
                <w:lang w:val="ru-RU"/>
              </w:rPr>
              <w:t>Районний</w:t>
            </w:r>
            <w:proofErr w:type="spellEnd"/>
            <w:r>
              <w:rPr>
                <w:rStyle w:val="212pt"/>
                <w:rFonts w:eastAsia="Arial Unicode MS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="005E046F"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бюджет </w:t>
            </w:r>
          </w:p>
          <w:p w:rsidR="0006528F" w:rsidRPr="007E3DB8" w:rsidRDefault="0006528F" w:rsidP="007E3DB8">
            <w:pPr>
              <w:pStyle w:val="a7"/>
              <w:jc w:val="center"/>
            </w:pP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Загальний обсяг фінансових </w:t>
            </w: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ресурсів, необхідних для реалізації Програми, усього, у тому числі: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250 000 грн.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9.1.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коштів районного бюджету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250 000 грн.</w:t>
            </w:r>
          </w:p>
        </w:tc>
      </w:tr>
      <w:tr w:rsidR="0006528F" w:rsidRPr="007E3DB8" w:rsidTr="007E3DB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28F" w:rsidRPr="007E3DB8" w:rsidRDefault="005E046F" w:rsidP="007E3DB8">
            <w:pPr>
              <w:pStyle w:val="a7"/>
              <w:jc w:val="center"/>
            </w:pPr>
            <w:r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9.2.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28F" w:rsidRPr="007E3DB8" w:rsidRDefault="007E3DB8" w:rsidP="007E3DB8">
            <w:pPr>
              <w:pStyle w:val="a7"/>
              <w:jc w:val="center"/>
            </w:pPr>
            <w:r>
              <w:rPr>
                <w:rStyle w:val="212pt"/>
                <w:rFonts w:eastAsia="Arial Unicode MS"/>
                <w:b w:val="0"/>
                <w:bCs w:val="0"/>
                <w:sz w:val="28"/>
                <w:szCs w:val="28"/>
                <w:lang w:val="ru-RU"/>
              </w:rPr>
              <w:t>к</w:t>
            </w:r>
            <w:proofErr w:type="spellStart"/>
            <w:r w:rsidR="005E046F"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оштів</w:t>
            </w:r>
            <w:proofErr w:type="spellEnd"/>
            <w:r w:rsidR="005E046F"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="005E046F"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>державного</w:t>
            </w:r>
            <w:proofErr w:type="gramEnd"/>
            <w:r w:rsidR="005E046F" w:rsidRPr="007E3DB8">
              <w:rPr>
                <w:rStyle w:val="212pt"/>
                <w:rFonts w:eastAsia="Arial Unicode MS"/>
                <w:b w:val="0"/>
                <w:bCs w:val="0"/>
                <w:sz w:val="28"/>
                <w:szCs w:val="28"/>
              </w:rPr>
              <w:t xml:space="preserve"> бюджету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8F" w:rsidRPr="007E3DB8" w:rsidRDefault="0006528F" w:rsidP="007E3DB8">
            <w:pPr>
              <w:pStyle w:val="a7"/>
              <w:jc w:val="center"/>
            </w:pPr>
          </w:p>
        </w:tc>
      </w:tr>
    </w:tbl>
    <w:p w:rsidR="0006528F" w:rsidRDefault="0006528F">
      <w:pPr>
        <w:framePr w:w="9686" w:wrap="notBeside" w:vAnchor="text" w:hAnchor="text" w:xAlign="center" w:y="1"/>
        <w:rPr>
          <w:sz w:val="2"/>
          <w:szCs w:val="2"/>
        </w:rPr>
      </w:pPr>
    </w:p>
    <w:p w:rsidR="0006528F" w:rsidRDefault="0006528F">
      <w:pPr>
        <w:rPr>
          <w:sz w:val="2"/>
          <w:szCs w:val="2"/>
        </w:rPr>
      </w:pPr>
    </w:p>
    <w:p w:rsidR="0006528F" w:rsidRDefault="0006528F">
      <w:pPr>
        <w:rPr>
          <w:sz w:val="2"/>
          <w:szCs w:val="2"/>
        </w:rPr>
      </w:pPr>
    </w:p>
    <w:sectPr w:rsidR="0006528F" w:rsidSect="007E3DB8">
      <w:pgSz w:w="11900" w:h="16840"/>
      <w:pgMar w:top="1135" w:right="553" w:bottom="820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6F" w:rsidRDefault="005E046F" w:rsidP="0006528F">
      <w:r>
        <w:separator/>
      </w:r>
    </w:p>
  </w:endnote>
  <w:endnote w:type="continuationSeparator" w:id="0">
    <w:p w:rsidR="005E046F" w:rsidRDefault="005E046F" w:rsidP="0006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6F" w:rsidRDefault="005E046F"/>
  </w:footnote>
  <w:footnote w:type="continuationSeparator" w:id="0">
    <w:p w:rsidR="005E046F" w:rsidRDefault="005E046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528F"/>
    <w:rsid w:val="0006528F"/>
    <w:rsid w:val="005E046F"/>
    <w:rsid w:val="007E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28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65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65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Не полужирный"/>
    <w:basedOn w:val="2"/>
    <w:rsid w:val="0006528F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TrebuchetMS11pt">
    <w:name w:val="Основной текст (2) + Trebuchet MS;11 pt;Курсив"/>
    <w:basedOn w:val="2"/>
    <w:rsid w:val="0006528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paragraph" w:customStyle="1" w:styleId="10">
    <w:name w:val="Заголовок №1"/>
    <w:basedOn w:val="a"/>
    <w:link w:val="1"/>
    <w:rsid w:val="0006528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528F"/>
    <w:pPr>
      <w:shd w:val="clear" w:color="auto" w:fill="FFFFFF"/>
      <w:spacing w:before="6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E3DB8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7E3D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E3D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7E3D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2018-11-16T10:19:00Z</dcterms:created>
  <dcterms:modified xsi:type="dcterms:W3CDTF">2018-11-16T10:23:00Z</dcterms:modified>
</cp:coreProperties>
</file>